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106"/>
        <w:gridCol w:w="1116"/>
        <w:gridCol w:w="1108"/>
        <w:gridCol w:w="146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  价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1aaacda1-9ca5-482c-8c23-1afcab8bd11e"/>
  </w:docVars>
  <w:rsids>
    <w:rsidRoot w:val="64A617B4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A69F4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5F3722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17B4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470F9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1206</Words>
  <Characters>1333</Characters>
  <Lines>0</Lines>
  <Paragraphs>0</Paragraphs>
  <TotalTime>1</TotalTime>
  <ScaleCrop>false</ScaleCrop>
  <LinksUpToDate>false</LinksUpToDate>
  <CharactersWithSpaces>1413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2024-11-25T03:03:00Z</dcterms:created>
  <dc:creator>念桉</dc:creator>
  <cp:lastModifiedBy>马小浪</cp:lastModifiedBy>
  <dcterms:modified xsi:type="dcterms:W3CDTF">2024-11-26T09:34:56Z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2D23016A9A0C4F3594DD3E51F5BA1668</vt:lpwstr>
  </property>
</Properties>
</file>